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4DF2" w14:textId="77777777" w:rsidR="00812D4E" w:rsidRDefault="00812D4E" w:rsidP="00C943B7"/>
    <w:p w14:paraId="22CC9A61" w14:textId="76D0CC22" w:rsidR="000562BB" w:rsidRDefault="000562BB" w:rsidP="000562BB">
      <w:pPr>
        <w:jc w:val="center"/>
        <w:rPr>
          <w:b/>
          <w:bCs/>
          <w:sz w:val="40"/>
          <w:szCs w:val="40"/>
        </w:rPr>
      </w:pPr>
      <w:r>
        <w:rPr>
          <w:rFonts w:cs="Arial"/>
          <w:b/>
          <w:bCs/>
          <w:noProof/>
          <w:kern w:val="32"/>
          <w:sz w:val="48"/>
          <w:szCs w:val="48"/>
        </w:rPr>
        <w:drawing>
          <wp:inline distT="0" distB="0" distL="0" distR="0" wp14:anchorId="24F95F5A" wp14:editId="116276DD">
            <wp:extent cx="867679" cy="8676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04" cy="89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41AB4" w14:textId="77777777" w:rsidR="000562BB" w:rsidRDefault="000562BB" w:rsidP="000562BB">
      <w:pPr>
        <w:jc w:val="center"/>
        <w:rPr>
          <w:b/>
          <w:bCs/>
          <w:sz w:val="40"/>
          <w:szCs w:val="40"/>
        </w:rPr>
      </w:pPr>
    </w:p>
    <w:p w14:paraId="02E30227" w14:textId="5FFDB318" w:rsidR="000143DF" w:rsidRPr="000562BB" w:rsidRDefault="00DB36A9" w:rsidP="000562BB">
      <w:pPr>
        <w:jc w:val="center"/>
        <w:rPr>
          <w:sz w:val="56"/>
          <w:szCs w:val="56"/>
          <w:u w:val="single"/>
        </w:rPr>
      </w:pPr>
      <w:r w:rsidRPr="000562BB">
        <w:rPr>
          <w:b/>
          <w:bCs/>
          <w:sz w:val="56"/>
          <w:szCs w:val="56"/>
          <w:u w:val="single"/>
        </w:rPr>
        <w:t>Thorn Park</w:t>
      </w:r>
      <w:r w:rsidR="000143DF" w:rsidRPr="000562BB">
        <w:rPr>
          <w:b/>
          <w:bCs/>
          <w:sz w:val="56"/>
          <w:szCs w:val="56"/>
          <w:u w:val="single"/>
        </w:rPr>
        <w:t xml:space="preserve"> </w:t>
      </w:r>
      <w:r w:rsidRPr="000562BB">
        <w:rPr>
          <w:b/>
          <w:bCs/>
          <w:sz w:val="56"/>
          <w:szCs w:val="56"/>
          <w:u w:val="single"/>
        </w:rPr>
        <w:t>LTC</w:t>
      </w:r>
      <w:r w:rsidR="000143DF" w:rsidRPr="000562BB">
        <w:rPr>
          <w:b/>
          <w:bCs/>
          <w:sz w:val="56"/>
          <w:szCs w:val="56"/>
          <w:u w:val="single"/>
        </w:rPr>
        <w:t xml:space="preserve"> Policy on Unsupervised Children</w:t>
      </w:r>
      <w:r w:rsidR="000562BB" w:rsidRPr="000562BB">
        <w:rPr>
          <w:b/>
          <w:bCs/>
          <w:sz w:val="56"/>
          <w:szCs w:val="56"/>
          <w:u w:val="single"/>
        </w:rPr>
        <w:t xml:space="preserve">  </w:t>
      </w:r>
    </w:p>
    <w:p w14:paraId="59D63F59" w14:textId="77777777" w:rsidR="000143DF" w:rsidRDefault="000143DF" w:rsidP="00C943B7">
      <w:pPr>
        <w:rPr>
          <w:sz w:val="32"/>
          <w:szCs w:val="32"/>
        </w:rPr>
      </w:pPr>
    </w:p>
    <w:p w14:paraId="03B1B1D5" w14:textId="77777777" w:rsidR="000562BB" w:rsidRDefault="000562BB" w:rsidP="00C943B7">
      <w:pPr>
        <w:rPr>
          <w:szCs w:val="22"/>
        </w:rPr>
      </w:pPr>
    </w:p>
    <w:p w14:paraId="0B49277C" w14:textId="40F14A06" w:rsidR="000143DF" w:rsidRPr="000562BB" w:rsidRDefault="000143DF" w:rsidP="00C943B7">
      <w:pPr>
        <w:rPr>
          <w:sz w:val="28"/>
          <w:szCs w:val="28"/>
        </w:rPr>
      </w:pPr>
      <w:r w:rsidRPr="000562BB">
        <w:rPr>
          <w:sz w:val="28"/>
          <w:szCs w:val="28"/>
        </w:rPr>
        <w:t xml:space="preserve">We recommend that children under the age of </w:t>
      </w:r>
      <w:r w:rsidR="00F3337C" w:rsidRPr="000562BB">
        <w:rPr>
          <w:sz w:val="28"/>
          <w:szCs w:val="28"/>
        </w:rPr>
        <w:t>12</w:t>
      </w:r>
      <w:r w:rsidRPr="000562BB">
        <w:rPr>
          <w:sz w:val="28"/>
          <w:szCs w:val="28"/>
        </w:rPr>
        <w:t xml:space="preserve"> are supervised by their parents/carer whilst at this tennis venue and outside of any </w:t>
      </w:r>
      <w:r w:rsidR="00DB36A9" w:rsidRPr="000562BB">
        <w:rPr>
          <w:sz w:val="28"/>
          <w:szCs w:val="28"/>
        </w:rPr>
        <w:t xml:space="preserve">official </w:t>
      </w:r>
      <w:r w:rsidRPr="000562BB">
        <w:rPr>
          <w:sz w:val="28"/>
          <w:szCs w:val="28"/>
        </w:rPr>
        <w:t>sessions, such as coaching lessons</w:t>
      </w:r>
      <w:r w:rsidR="00DB36A9" w:rsidRPr="000562BB">
        <w:rPr>
          <w:sz w:val="28"/>
          <w:szCs w:val="28"/>
        </w:rPr>
        <w:t>,</w:t>
      </w:r>
      <w:r w:rsidRPr="000562BB">
        <w:rPr>
          <w:sz w:val="28"/>
          <w:szCs w:val="28"/>
        </w:rPr>
        <w:t xml:space="preserve"> tennis camps</w:t>
      </w:r>
      <w:r w:rsidR="00DB36A9" w:rsidRPr="000562BB">
        <w:rPr>
          <w:sz w:val="28"/>
          <w:szCs w:val="28"/>
        </w:rPr>
        <w:t xml:space="preserve"> or match practice sessions</w:t>
      </w:r>
      <w:r w:rsidRPr="000562BB">
        <w:rPr>
          <w:sz w:val="28"/>
          <w:szCs w:val="28"/>
        </w:rPr>
        <w:t>.</w:t>
      </w:r>
    </w:p>
    <w:p w14:paraId="107C649D" w14:textId="77777777" w:rsidR="000143DF" w:rsidRPr="000562BB" w:rsidRDefault="000143DF" w:rsidP="00C943B7">
      <w:pPr>
        <w:rPr>
          <w:sz w:val="28"/>
          <w:szCs w:val="28"/>
        </w:rPr>
      </w:pPr>
    </w:p>
    <w:p w14:paraId="0F2CA717" w14:textId="503A0749" w:rsidR="00DB3FBE" w:rsidRPr="000562BB" w:rsidRDefault="00DB3FBE" w:rsidP="00DB3FBE">
      <w:pPr>
        <w:rPr>
          <w:sz w:val="28"/>
          <w:szCs w:val="28"/>
        </w:rPr>
      </w:pPr>
      <w:r w:rsidRPr="000562BB">
        <w:rPr>
          <w:sz w:val="28"/>
          <w:szCs w:val="28"/>
        </w:rPr>
        <w:t xml:space="preserve">Children under the agreed age of supervision should </w:t>
      </w:r>
      <w:r w:rsidRPr="000562BB">
        <w:rPr>
          <w:b/>
          <w:bCs/>
          <w:sz w:val="28"/>
          <w:szCs w:val="28"/>
          <w:u w:val="single"/>
        </w:rPr>
        <w:t>never</w:t>
      </w:r>
      <w:r w:rsidRPr="000562BB">
        <w:rPr>
          <w:sz w:val="28"/>
          <w:szCs w:val="28"/>
        </w:rPr>
        <w:t xml:space="preserve"> be left unsupervised by a parent/carer even if there are other adult</w:t>
      </w:r>
      <w:r w:rsidR="00DB36A9" w:rsidRPr="000562BB">
        <w:rPr>
          <w:sz w:val="28"/>
          <w:szCs w:val="28"/>
        </w:rPr>
        <w:t>s</w:t>
      </w:r>
      <w:r w:rsidRPr="000562BB">
        <w:rPr>
          <w:sz w:val="28"/>
          <w:szCs w:val="28"/>
        </w:rPr>
        <w:t xml:space="preserve"> or </w:t>
      </w:r>
      <w:r w:rsidR="00DB36A9" w:rsidRPr="000562BB">
        <w:rPr>
          <w:sz w:val="28"/>
          <w:szCs w:val="28"/>
        </w:rPr>
        <w:t xml:space="preserve">coaching </w:t>
      </w:r>
      <w:r w:rsidRPr="000562BB">
        <w:rPr>
          <w:sz w:val="28"/>
          <w:szCs w:val="28"/>
        </w:rPr>
        <w:t>staff present. If the parent/carer is unable to supervise their child, arrangements need to be made by the parent/carer to designate an alternative adult to supervise. The venue</w:t>
      </w:r>
      <w:r w:rsidR="00DB36A9" w:rsidRPr="000562BB">
        <w:rPr>
          <w:sz w:val="28"/>
          <w:szCs w:val="28"/>
        </w:rPr>
        <w:t>/coaching staff</w:t>
      </w:r>
      <w:r w:rsidRPr="000562BB">
        <w:rPr>
          <w:sz w:val="28"/>
          <w:szCs w:val="28"/>
        </w:rPr>
        <w:t xml:space="preserve"> and child must be aware of any such arrangements.</w:t>
      </w:r>
    </w:p>
    <w:p w14:paraId="3F12DED8" w14:textId="52FFF033" w:rsidR="00DB3FBE" w:rsidRDefault="00DB3FBE" w:rsidP="00DB3FBE">
      <w:pPr>
        <w:rPr>
          <w:sz w:val="28"/>
          <w:szCs w:val="28"/>
        </w:rPr>
      </w:pPr>
    </w:p>
    <w:p w14:paraId="3FAEBABB" w14:textId="77777777" w:rsidR="000562BB" w:rsidRPr="000562BB" w:rsidRDefault="000562BB" w:rsidP="00DB3FBE">
      <w:pPr>
        <w:rPr>
          <w:sz w:val="28"/>
          <w:szCs w:val="28"/>
        </w:rPr>
      </w:pPr>
    </w:p>
    <w:p w14:paraId="51FBD4DE" w14:textId="24C448FD" w:rsidR="00DB3FBE" w:rsidRPr="000562BB" w:rsidRDefault="00DB3FBE" w:rsidP="00DB3FBE">
      <w:pPr>
        <w:rPr>
          <w:b/>
          <w:sz w:val="28"/>
          <w:szCs w:val="28"/>
        </w:rPr>
      </w:pPr>
      <w:r w:rsidRPr="000562BB">
        <w:rPr>
          <w:b/>
          <w:sz w:val="28"/>
          <w:szCs w:val="28"/>
        </w:rPr>
        <w:t xml:space="preserve">Arriving and leaving </w:t>
      </w:r>
      <w:r w:rsidR="000562BB">
        <w:rPr>
          <w:b/>
          <w:sz w:val="28"/>
          <w:szCs w:val="28"/>
        </w:rPr>
        <w:t>the</w:t>
      </w:r>
      <w:r w:rsidRPr="000562BB">
        <w:rPr>
          <w:b/>
          <w:sz w:val="28"/>
          <w:szCs w:val="28"/>
        </w:rPr>
        <w:t xml:space="preserve"> venue alone</w:t>
      </w:r>
      <w:r w:rsidR="000562BB">
        <w:rPr>
          <w:b/>
          <w:sz w:val="28"/>
          <w:szCs w:val="28"/>
        </w:rPr>
        <w:t>:</w:t>
      </w:r>
    </w:p>
    <w:p w14:paraId="45221EAB" w14:textId="749D3C63" w:rsidR="00DB3FBE" w:rsidRPr="000562BB" w:rsidRDefault="00DB3FBE" w:rsidP="00DB3FBE">
      <w:pPr>
        <w:rPr>
          <w:sz w:val="28"/>
          <w:szCs w:val="28"/>
        </w:rPr>
      </w:pPr>
      <w:r w:rsidRPr="000562BB">
        <w:rPr>
          <w:sz w:val="28"/>
          <w:szCs w:val="28"/>
        </w:rPr>
        <w:t xml:space="preserve">Children under the age of </w:t>
      </w:r>
      <w:r w:rsidR="00F3337C" w:rsidRPr="000562BB">
        <w:rPr>
          <w:sz w:val="28"/>
          <w:szCs w:val="28"/>
        </w:rPr>
        <w:t>12</w:t>
      </w:r>
      <w:r w:rsidRPr="000562BB">
        <w:rPr>
          <w:sz w:val="28"/>
          <w:szCs w:val="28"/>
        </w:rPr>
        <w:t xml:space="preserve"> should not be allowed to arrive at or leave the venue alone unless </w:t>
      </w:r>
      <w:r w:rsidR="00DB36A9" w:rsidRPr="000562BB">
        <w:rPr>
          <w:sz w:val="28"/>
          <w:szCs w:val="28"/>
        </w:rPr>
        <w:t>the coaching team</w:t>
      </w:r>
      <w:r w:rsidRPr="000562BB">
        <w:rPr>
          <w:sz w:val="28"/>
          <w:szCs w:val="28"/>
        </w:rPr>
        <w:t xml:space="preserve"> have </w:t>
      </w:r>
      <w:r w:rsidRPr="000562BB">
        <w:rPr>
          <w:b/>
          <w:bCs/>
          <w:sz w:val="28"/>
          <w:szCs w:val="28"/>
          <w:u w:val="single"/>
        </w:rPr>
        <w:t>written consent</w:t>
      </w:r>
      <w:r w:rsidRPr="000562BB">
        <w:rPr>
          <w:sz w:val="28"/>
          <w:szCs w:val="28"/>
        </w:rPr>
        <w:t xml:space="preserve"> from the parent/carer.</w:t>
      </w:r>
    </w:p>
    <w:p w14:paraId="48FF4DAD" w14:textId="77777777" w:rsidR="00DB3FBE" w:rsidRDefault="00DB3FBE" w:rsidP="00C943B7">
      <w:pPr>
        <w:rPr>
          <w:szCs w:val="22"/>
        </w:rPr>
      </w:pPr>
    </w:p>
    <w:p w14:paraId="0553D199" w14:textId="77777777" w:rsidR="002959B2" w:rsidRDefault="002959B2" w:rsidP="00C943B7">
      <w:pPr>
        <w:rPr>
          <w:szCs w:val="22"/>
        </w:rPr>
      </w:pPr>
    </w:p>
    <w:p w14:paraId="4127D9EE" w14:textId="77777777" w:rsidR="002959B2" w:rsidRPr="00DB3FBE" w:rsidRDefault="002959B2" w:rsidP="002959B2">
      <w:pPr>
        <w:rPr>
          <w:i/>
          <w:color w:val="1F497D" w:themeColor="text2"/>
          <w:szCs w:val="22"/>
        </w:rPr>
      </w:pPr>
    </w:p>
    <w:p w14:paraId="30E05A80" w14:textId="77777777" w:rsidR="002959B2" w:rsidRDefault="002959B2" w:rsidP="00C943B7">
      <w:pPr>
        <w:rPr>
          <w:szCs w:val="22"/>
        </w:rPr>
      </w:pPr>
    </w:p>
    <w:p w14:paraId="29FCAE94" w14:textId="77777777" w:rsidR="000143DF" w:rsidRDefault="000143DF" w:rsidP="00C943B7">
      <w:pPr>
        <w:rPr>
          <w:szCs w:val="22"/>
        </w:rPr>
      </w:pPr>
    </w:p>
    <w:p w14:paraId="5DC22194" w14:textId="77777777" w:rsidR="000143DF" w:rsidRDefault="000143DF">
      <w:pPr>
        <w:rPr>
          <w:szCs w:val="22"/>
        </w:rPr>
      </w:pPr>
    </w:p>
    <w:sectPr w:rsidR="000143DF" w:rsidSect="00867D2A">
      <w:headerReference w:type="default" r:id="rId8"/>
      <w:footerReference w:type="default" r:id="rId9"/>
      <w:footerReference w:type="first" r:id="rId10"/>
      <w:pgSz w:w="11906" w:h="16838" w:code="9"/>
      <w:pgMar w:top="680" w:right="1134" w:bottom="1474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92D1" w14:textId="77777777" w:rsidR="004553B8" w:rsidRDefault="004553B8">
      <w:r>
        <w:separator/>
      </w:r>
    </w:p>
  </w:endnote>
  <w:endnote w:type="continuationSeparator" w:id="0">
    <w:p w14:paraId="29BFD56D" w14:textId="77777777" w:rsidR="004553B8" w:rsidRDefault="0045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583" w:tblpY="15981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7488"/>
    </w:tblGrid>
    <w:tr w:rsidR="00867D2A" w14:paraId="762E591A" w14:textId="77777777" w:rsidTr="00CF4A69">
      <w:trPr>
        <w:trHeight w:val="284"/>
      </w:trPr>
      <w:tc>
        <w:tcPr>
          <w:tcW w:w="7488" w:type="dxa"/>
          <w:shd w:val="clear" w:color="auto" w:fill="auto"/>
        </w:tcPr>
        <w:p w14:paraId="2EA7CB48" w14:textId="77777777" w:rsidR="00867D2A" w:rsidRPr="00867D2A" w:rsidRDefault="00867D2A" w:rsidP="00CF4A69">
          <w:pPr>
            <w:pStyle w:val="FooterRef"/>
            <w:ind w:left="993" w:firstLine="3827"/>
            <w:jc w:val="right"/>
            <w:rPr>
              <w:color w:val="185292"/>
            </w:rPr>
          </w:pPr>
          <w:r w:rsidRPr="00867D2A">
            <w:rPr>
              <w:color w:val="185292"/>
            </w:rPr>
            <w:fldChar w:fldCharType="begin"/>
          </w:r>
          <w:r w:rsidRPr="00867D2A">
            <w:rPr>
              <w:color w:val="185292"/>
            </w:rPr>
            <w:instrText xml:space="preserve"> PAGE   \* MERGEFORMAT </w:instrText>
          </w:r>
          <w:r w:rsidRPr="00867D2A">
            <w:rPr>
              <w:color w:val="185292"/>
            </w:rPr>
            <w:fldChar w:fldCharType="separate"/>
          </w:r>
          <w:r w:rsidR="00DC2981">
            <w:rPr>
              <w:noProof/>
              <w:color w:val="185292"/>
            </w:rPr>
            <w:t>1</w:t>
          </w:r>
          <w:r w:rsidRPr="00867D2A">
            <w:rPr>
              <w:color w:val="185292"/>
            </w:rPr>
            <w:fldChar w:fldCharType="end"/>
          </w:r>
          <w:r w:rsidRPr="00867D2A">
            <w:rPr>
              <w:color w:val="185292"/>
            </w:rPr>
            <w:t xml:space="preserve"> / </w:t>
          </w:r>
          <w:r w:rsidRPr="00867D2A">
            <w:rPr>
              <w:color w:val="185292"/>
            </w:rPr>
            <w:fldChar w:fldCharType="begin"/>
          </w:r>
          <w:r w:rsidRPr="00867D2A">
            <w:rPr>
              <w:color w:val="185292"/>
            </w:rPr>
            <w:instrText xml:space="preserve"> DATE   \* MERGEFORMAT </w:instrText>
          </w:r>
          <w:r w:rsidRPr="00867D2A">
            <w:rPr>
              <w:color w:val="185292"/>
            </w:rPr>
            <w:fldChar w:fldCharType="separate"/>
          </w:r>
          <w:r w:rsidR="00DB36A9">
            <w:rPr>
              <w:noProof/>
              <w:color w:val="185292"/>
            </w:rPr>
            <w:t>02/08/2022</w:t>
          </w:r>
          <w:r w:rsidRPr="00867D2A">
            <w:rPr>
              <w:color w:val="185292"/>
            </w:rPr>
            <w:fldChar w:fldCharType="end"/>
          </w:r>
        </w:p>
      </w:tc>
    </w:tr>
  </w:tbl>
  <w:p w14:paraId="6B1D3361" w14:textId="77777777" w:rsidR="00867D2A" w:rsidRDefault="00867D2A" w:rsidP="00867D2A">
    <w:pPr>
      <w:pStyle w:val="Footer"/>
      <w:ind w:left="-1134"/>
    </w:pPr>
    <w:r>
      <w:rPr>
        <w:noProof/>
        <w:lang w:eastAsia="en-GB"/>
      </w:rPr>
      <w:drawing>
        <wp:inline distT="0" distB="0" distL="0" distR="0" wp14:anchorId="231FCDC7" wp14:editId="1626109B">
          <wp:extent cx="7581895" cy="154389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rketing Media:LTA:LTA:Launch Day:I.T :Digital Templates:Footers:LTA_2019_Foot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895" cy="1543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C7A2" w14:textId="77777777" w:rsidR="00721A88" w:rsidRDefault="00867D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4D57BE75" wp14:editId="3A327887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4445" b="635"/>
          <wp:wrapNone/>
          <wp:docPr id="3" name="Picture 3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A777" w14:textId="77777777" w:rsidR="004553B8" w:rsidRDefault="004553B8">
      <w:r>
        <w:separator/>
      </w:r>
    </w:p>
  </w:footnote>
  <w:footnote w:type="continuationSeparator" w:id="0">
    <w:p w14:paraId="2C9A331C" w14:textId="77777777" w:rsidR="004553B8" w:rsidRDefault="00455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14C8" w14:textId="77777777" w:rsidR="00721A88" w:rsidRDefault="00721A88" w:rsidP="00F148D5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0E2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6A4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72A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0B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521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BE8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7CF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365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205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CA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0BAF"/>
    <w:multiLevelType w:val="multilevel"/>
    <w:tmpl w:val="87E008C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0EF04DA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D555964"/>
    <w:multiLevelType w:val="multilevel"/>
    <w:tmpl w:val="DB9EFB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915D9"/>
    <w:multiLevelType w:val="multilevel"/>
    <w:tmpl w:val="EA3465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5AA235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06B3D"/>
    <w:multiLevelType w:val="multilevel"/>
    <w:tmpl w:val="D4C2A6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6B8059C5"/>
    <w:multiLevelType w:val="multilevel"/>
    <w:tmpl w:val="9B0801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74A24C2B"/>
    <w:multiLevelType w:val="multilevel"/>
    <w:tmpl w:val="609248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 w16cid:durableId="1576668192">
    <w:abstractNumId w:val="9"/>
  </w:num>
  <w:num w:numId="2" w16cid:durableId="1415122610">
    <w:abstractNumId w:val="7"/>
  </w:num>
  <w:num w:numId="3" w16cid:durableId="612398053">
    <w:abstractNumId w:val="6"/>
  </w:num>
  <w:num w:numId="4" w16cid:durableId="377242571">
    <w:abstractNumId w:val="5"/>
  </w:num>
  <w:num w:numId="5" w16cid:durableId="661272330">
    <w:abstractNumId w:val="4"/>
  </w:num>
  <w:num w:numId="6" w16cid:durableId="42948565">
    <w:abstractNumId w:val="8"/>
  </w:num>
  <w:num w:numId="7" w16cid:durableId="394158231">
    <w:abstractNumId w:val="3"/>
  </w:num>
  <w:num w:numId="8" w16cid:durableId="611400969">
    <w:abstractNumId w:val="2"/>
  </w:num>
  <w:num w:numId="9" w16cid:durableId="531455094">
    <w:abstractNumId w:val="1"/>
  </w:num>
  <w:num w:numId="10" w16cid:durableId="1940677196">
    <w:abstractNumId w:val="0"/>
  </w:num>
  <w:num w:numId="11" w16cid:durableId="627928826">
    <w:abstractNumId w:val="19"/>
  </w:num>
  <w:num w:numId="12" w16cid:durableId="1884949155">
    <w:abstractNumId w:val="15"/>
  </w:num>
  <w:num w:numId="13" w16cid:durableId="783691897">
    <w:abstractNumId w:val="17"/>
  </w:num>
  <w:num w:numId="14" w16cid:durableId="92021166">
    <w:abstractNumId w:val="10"/>
  </w:num>
  <w:num w:numId="15" w16cid:durableId="1109856823">
    <w:abstractNumId w:val="14"/>
  </w:num>
  <w:num w:numId="16" w16cid:durableId="607929987">
    <w:abstractNumId w:val="18"/>
  </w:num>
  <w:num w:numId="17" w16cid:durableId="498275855">
    <w:abstractNumId w:val="13"/>
  </w:num>
  <w:num w:numId="18" w16cid:durableId="1676499334">
    <w:abstractNumId w:val="12"/>
  </w:num>
  <w:num w:numId="19" w16cid:durableId="1408383572">
    <w:abstractNumId w:val="11"/>
  </w:num>
  <w:num w:numId="20" w16cid:durableId="9761789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DF"/>
    <w:rsid w:val="000143DF"/>
    <w:rsid w:val="000562BB"/>
    <w:rsid w:val="000610E5"/>
    <w:rsid w:val="00061673"/>
    <w:rsid w:val="0009384D"/>
    <w:rsid w:val="000D1C03"/>
    <w:rsid w:val="001732F1"/>
    <w:rsid w:val="002959B2"/>
    <w:rsid w:val="002C5AD0"/>
    <w:rsid w:val="003B352C"/>
    <w:rsid w:val="003E2EF3"/>
    <w:rsid w:val="003F34DD"/>
    <w:rsid w:val="004553B8"/>
    <w:rsid w:val="00692C43"/>
    <w:rsid w:val="006A667C"/>
    <w:rsid w:val="006E1A59"/>
    <w:rsid w:val="006F52E4"/>
    <w:rsid w:val="00721A88"/>
    <w:rsid w:val="007318C9"/>
    <w:rsid w:val="00787226"/>
    <w:rsid w:val="007D65E4"/>
    <w:rsid w:val="00812D4E"/>
    <w:rsid w:val="00867D2A"/>
    <w:rsid w:val="008C1811"/>
    <w:rsid w:val="009E463A"/>
    <w:rsid w:val="00AA7905"/>
    <w:rsid w:val="00AC13ED"/>
    <w:rsid w:val="00B82C2F"/>
    <w:rsid w:val="00B85D1C"/>
    <w:rsid w:val="00C07D86"/>
    <w:rsid w:val="00C17F69"/>
    <w:rsid w:val="00C20C8B"/>
    <w:rsid w:val="00C943B7"/>
    <w:rsid w:val="00CB15F8"/>
    <w:rsid w:val="00CB70B0"/>
    <w:rsid w:val="00CE3632"/>
    <w:rsid w:val="00CF4A69"/>
    <w:rsid w:val="00CF576A"/>
    <w:rsid w:val="00D06D4F"/>
    <w:rsid w:val="00D82488"/>
    <w:rsid w:val="00DA6A2A"/>
    <w:rsid w:val="00DB36A9"/>
    <w:rsid w:val="00DB3C54"/>
    <w:rsid w:val="00DB3FBE"/>
    <w:rsid w:val="00DC2981"/>
    <w:rsid w:val="00DD6961"/>
    <w:rsid w:val="00E65DDC"/>
    <w:rsid w:val="00F055ED"/>
    <w:rsid w:val="00F148D5"/>
    <w:rsid w:val="00F3337C"/>
    <w:rsid w:val="00F509A7"/>
    <w:rsid w:val="00F7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82CA59"/>
  <w14:defaultImageDpi w14:val="300"/>
  <w15:docId w15:val="{33C10F15-6C5E-7C43-B55F-F7E00801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D1C"/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B85D1C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Alan Hodges</dc:creator>
  <cp:lastModifiedBy>Lucy McNaught</cp:lastModifiedBy>
  <cp:revision>3</cp:revision>
  <cp:lastPrinted>1901-01-01T00:00:00Z</cp:lastPrinted>
  <dcterms:created xsi:type="dcterms:W3CDTF">2022-08-02T12:02:00Z</dcterms:created>
  <dcterms:modified xsi:type="dcterms:W3CDTF">2022-08-02T12:17:00Z</dcterms:modified>
</cp:coreProperties>
</file>